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27" w:type="dxa"/>
          <w:right w:w="70" w:type="dxa"/>
        </w:tblCellMar>
        <w:tblLook w:val="0000"/>
      </w:tblPr>
      <w:tblGrid>
        <w:gridCol w:w="7343"/>
        <w:gridCol w:w="2435"/>
      </w:tblGrid>
      <w:tr w:rsidR="00275B97" w:rsidTr="004E67CA">
        <w:trPr>
          <w:trHeight w:val="1420"/>
        </w:trPr>
        <w:tc>
          <w:tcPr>
            <w:tcW w:w="7343" w:type="dxa"/>
            <w:tcBorders>
              <w:right w:val="single" w:sz="4" w:space="0" w:color="auto"/>
            </w:tcBorders>
          </w:tcPr>
          <w:p w:rsidR="00275B97" w:rsidRPr="00E7494B" w:rsidRDefault="00275B97">
            <w:pPr>
              <w:rPr>
                <w:b/>
                <w:color w:val="FF0000"/>
                <w:sz w:val="24"/>
                <w:szCs w:val="24"/>
              </w:rPr>
            </w:pPr>
          </w:p>
          <w:p w:rsidR="00171256" w:rsidRDefault="00171256" w:rsidP="00341BF0"/>
          <w:p w:rsidR="009C29CE" w:rsidRDefault="00275B97" w:rsidP="00341BF0">
            <w:r>
              <w:t>Dato:</w:t>
            </w:r>
            <w:r w:rsidR="008827D7">
              <w:t xml:space="preserve"> </w:t>
            </w:r>
            <w:r w:rsidR="00EB79F9">
              <w:t>4. maj</w:t>
            </w:r>
            <w:r w:rsidR="00E921B6">
              <w:t xml:space="preserve"> 2016</w:t>
            </w:r>
          </w:p>
          <w:p w:rsidR="00844FB3" w:rsidRDefault="00844FB3" w:rsidP="00341BF0"/>
          <w:p w:rsidR="00275B97" w:rsidRDefault="00341BF0" w:rsidP="00E703BC">
            <w:r>
              <w:t xml:space="preserve">Til: </w:t>
            </w:r>
            <w:bookmarkStart w:id="0" w:name="INDEX_Sagsnummer"/>
            <w:bookmarkStart w:id="1" w:name="INDEX_Dokumentnummer"/>
            <w:bookmarkEnd w:id="0"/>
            <w:bookmarkEnd w:id="1"/>
            <w:r w:rsidR="00EB79F9">
              <w:t>Miljøstyrelsen</w:t>
            </w:r>
          </w:p>
          <w:p w:rsidR="005F4130" w:rsidRPr="005F4130" w:rsidRDefault="005F4130" w:rsidP="00E703BC"/>
        </w:tc>
        <w:tc>
          <w:tcPr>
            <w:tcW w:w="2435" w:type="dxa"/>
            <w:tcBorders>
              <w:left w:val="single" w:sz="4" w:space="0" w:color="auto"/>
            </w:tcBorders>
          </w:tcPr>
          <w:p w:rsidR="00275B97" w:rsidRDefault="00093954">
            <w:pPr>
              <w:spacing w:line="240" w:lineRule="auto"/>
              <w:rPr>
                <w:sz w:val="16"/>
              </w:rPr>
            </w:pPr>
            <w:r>
              <w:rPr>
                <w:noProof/>
                <w:sz w:val="16"/>
              </w:rPr>
              <w:drawing>
                <wp:inline distT="0" distB="0" distL="0" distR="0">
                  <wp:extent cx="1304925" cy="704850"/>
                  <wp:effectExtent l="19050" t="0" r="9525" b="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8" cstate="print"/>
                          <a:srcRect/>
                          <a:stretch>
                            <a:fillRect/>
                          </a:stretch>
                        </pic:blipFill>
                        <pic:spPr bwMode="auto">
                          <a:xfrm>
                            <a:off x="0" y="0"/>
                            <a:ext cx="1304925" cy="704850"/>
                          </a:xfrm>
                          <a:prstGeom prst="rect">
                            <a:avLst/>
                          </a:prstGeom>
                          <a:noFill/>
                          <a:ln w="9525">
                            <a:noFill/>
                            <a:miter lim="800000"/>
                            <a:headEnd/>
                            <a:tailEnd/>
                          </a:ln>
                        </pic:spPr>
                      </pic:pic>
                    </a:graphicData>
                  </a:graphic>
                </wp:inline>
              </w:drawing>
            </w:r>
          </w:p>
          <w:p w:rsidR="00275B97" w:rsidRDefault="00275B97">
            <w:pPr>
              <w:spacing w:line="240" w:lineRule="auto"/>
              <w:rPr>
                <w:sz w:val="16"/>
              </w:rPr>
            </w:pPr>
          </w:p>
          <w:p w:rsidR="008B4E4A" w:rsidRDefault="008B4E4A">
            <w:pPr>
              <w:spacing w:line="240" w:lineRule="auto"/>
              <w:rPr>
                <w:sz w:val="16"/>
              </w:rPr>
            </w:pPr>
            <w:r>
              <w:rPr>
                <w:sz w:val="16"/>
              </w:rPr>
              <w:t>Masnedøgade 20</w:t>
            </w:r>
          </w:p>
          <w:p w:rsidR="008B4E4A" w:rsidRDefault="008B4E4A">
            <w:pPr>
              <w:spacing w:line="240" w:lineRule="auto"/>
              <w:rPr>
                <w:sz w:val="16"/>
              </w:rPr>
            </w:pPr>
            <w:r>
              <w:rPr>
                <w:sz w:val="16"/>
              </w:rPr>
              <w:t>2100 København Ø</w:t>
            </w:r>
          </w:p>
          <w:p w:rsidR="008B4E4A" w:rsidRDefault="008B4E4A" w:rsidP="008B4E4A">
            <w:pPr>
              <w:spacing w:line="240" w:lineRule="auto"/>
              <w:rPr>
                <w:sz w:val="16"/>
              </w:rPr>
            </w:pPr>
            <w:r>
              <w:rPr>
                <w:sz w:val="16"/>
              </w:rPr>
              <w:t>Telefon: 39 17 40 00</w:t>
            </w:r>
          </w:p>
          <w:p w:rsidR="008B4E4A" w:rsidRDefault="008B4E4A" w:rsidP="008B4E4A">
            <w:pPr>
              <w:spacing w:line="240" w:lineRule="auto"/>
              <w:rPr>
                <w:sz w:val="16"/>
              </w:rPr>
            </w:pPr>
            <w:r>
              <w:rPr>
                <w:sz w:val="16"/>
              </w:rPr>
              <w:t>Mail: dn@dn.dk</w:t>
            </w:r>
          </w:p>
          <w:p w:rsidR="00ED4137" w:rsidRDefault="00ED4137" w:rsidP="008B4E4A">
            <w:pPr>
              <w:spacing w:line="240" w:lineRule="auto"/>
              <w:rPr>
                <w:sz w:val="16"/>
              </w:rPr>
            </w:pPr>
          </w:p>
          <w:p w:rsidR="004E67CA" w:rsidRDefault="004E67CA" w:rsidP="008B4E4A">
            <w:pPr>
              <w:spacing w:line="240" w:lineRule="auto"/>
              <w:rPr>
                <w:sz w:val="16"/>
              </w:rPr>
            </w:pPr>
          </w:p>
          <w:p w:rsidR="004E67CA" w:rsidRDefault="004E67CA" w:rsidP="008B4E4A">
            <w:pPr>
              <w:spacing w:line="240" w:lineRule="auto"/>
              <w:rPr>
                <w:sz w:val="16"/>
              </w:rPr>
            </w:pPr>
          </w:p>
          <w:p w:rsidR="004E67CA" w:rsidRDefault="004E67CA" w:rsidP="008B4E4A">
            <w:pPr>
              <w:spacing w:line="240" w:lineRule="auto"/>
              <w:rPr>
                <w:sz w:val="16"/>
              </w:rPr>
            </w:pPr>
          </w:p>
          <w:p w:rsidR="008B4E4A" w:rsidRDefault="008B4E4A" w:rsidP="008B4E4A">
            <w:pPr>
              <w:spacing w:line="240" w:lineRule="auto"/>
              <w:rPr>
                <w:sz w:val="16"/>
              </w:rPr>
            </w:pPr>
          </w:p>
        </w:tc>
      </w:tr>
    </w:tbl>
    <w:p w:rsidR="00341BF0" w:rsidRDefault="00341BF0"/>
    <w:p w:rsidR="00EB79F9" w:rsidRDefault="00EB79F9" w:rsidP="00EB79F9"/>
    <w:p w:rsidR="00EB79F9" w:rsidRDefault="00EB79F9" w:rsidP="00EB79F9">
      <w:pPr>
        <w:rPr>
          <w:rFonts w:cs="Arial"/>
          <w:shd w:val="clear" w:color="auto" w:fill="FFFFFF"/>
        </w:rPr>
      </w:pPr>
    </w:p>
    <w:p w:rsidR="00A76BAD" w:rsidRPr="00F32BE9" w:rsidRDefault="00EB79F9" w:rsidP="00EB79F9">
      <w:pPr>
        <w:rPr>
          <w:b/>
          <w:sz w:val="28"/>
          <w:szCs w:val="28"/>
        </w:rPr>
      </w:pPr>
      <w:r w:rsidRPr="00F32BE9">
        <w:rPr>
          <w:rFonts w:cs="Arial"/>
          <w:b/>
          <w:sz w:val="28"/>
          <w:szCs w:val="28"/>
          <w:shd w:val="clear" w:color="auto" w:fill="FFFFFF"/>
        </w:rPr>
        <w:t>Høring af udkast til ændring af bekendtgørelse om bekæ</w:t>
      </w:r>
      <w:r w:rsidRPr="00F32BE9">
        <w:rPr>
          <w:rFonts w:cs="Arial"/>
          <w:b/>
          <w:sz w:val="28"/>
          <w:szCs w:val="28"/>
          <w:shd w:val="clear" w:color="auto" w:fill="FFFFFF"/>
        </w:rPr>
        <w:t>m</w:t>
      </w:r>
      <w:r w:rsidRPr="00F32BE9">
        <w:rPr>
          <w:rFonts w:cs="Arial"/>
          <w:b/>
          <w:sz w:val="28"/>
          <w:szCs w:val="28"/>
          <w:shd w:val="clear" w:color="auto" w:fill="FFFFFF"/>
        </w:rPr>
        <w:t>pelsesmidler</w:t>
      </w:r>
      <w:r w:rsidRPr="00F32BE9">
        <w:rPr>
          <w:b/>
          <w:sz w:val="28"/>
          <w:szCs w:val="28"/>
        </w:rPr>
        <w:t>, J. nr. 029-00455</w:t>
      </w:r>
    </w:p>
    <w:p w:rsidR="00EB79F9" w:rsidRDefault="00EB79F9" w:rsidP="00EB79F9"/>
    <w:p w:rsidR="00EB79F9" w:rsidRDefault="00EB79F9" w:rsidP="00EB79F9"/>
    <w:p w:rsidR="00F32BE9" w:rsidRPr="00F32BE9" w:rsidRDefault="00F32BE9" w:rsidP="00EB79F9">
      <w:r>
        <w:t xml:space="preserve">Tak for muligheden for at afgive høringssvar om, hvorvidt man ved brug af afdriftsdæmpende materiel kan få mulighed for at </w:t>
      </w:r>
      <w:r w:rsidRPr="00F32BE9">
        <w:rPr>
          <w:rFonts w:cs="Arial"/>
          <w:shd w:val="clear" w:color="auto" w:fill="FFFFFF"/>
        </w:rPr>
        <w:t>sprøjte med plantebesky</w:t>
      </w:r>
      <w:r w:rsidRPr="00F32BE9">
        <w:rPr>
          <w:rFonts w:cs="Arial"/>
          <w:shd w:val="clear" w:color="auto" w:fill="FFFFFF"/>
        </w:rPr>
        <w:t>t</w:t>
      </w:r>
      <w:r w:rsidRPr="00F32BE9">
        <w:rPr>
          <w:rFonts w:cs="Arial"/>
          <w:shd w:val="clear" w:color="auto" w:fill="FFFFFF"/>
        </w:rPr>
        <w:t>telsesmidler nærmere vandmiljø mv., end hvad der er angivet på etiketten til mi</w:t>
      </w:r>
      <w:r w:rsidRPr="00F32BE9">
        <w:rPr>
          <w:rFonts w:cs="Arial"/>
          <w:shd w:val="clear" w:color="auto" w:fill="FFFFFF"/>
        </w:rPr>
        <w:t>d</w:t>
      </w:r>
      <w:r w:rsidRPr="00F32BE9">
        <w:rPr>
          <w:rFonts w:cs="Arial"/>
          <w:shd w:val="clear" w:color="auto" w:fill="FFFFFF"/>
        </w:rPr>
        <w:t>let, der bruges.</w:t>
      </w:r>
      <w:r w:rsidRPr="00F32BE9">
        <w:rPr>
          <w:rStyle w:val="apple-converted-space"/>
          <w:rFonts w:cs="Arial"/>
          <w:shd w:val="clear" w:color="auto" w:fill="FFFFFF"/>
        </w:rPr>
        <w:t> </w:t>
      </w:r>
    </w:p>
    <w:p w:rsidR="00F32BE9" w:rsidRDefault="00F32BE9" w:rsidP="00EB79F9"/>
    <w:p w:rsidR="00F32BE9" w:rsidRDefault="00F32BE9" w:rsidP="00EB79F9">
      <w:r>
        <w:t>I Danmarks Naturfredningsforening er vi glade for, at sprøjteudstyret bliver bedre og bedre og, at det nu er muligt at dæmpe afdriften af sprøjtegift en</w:t>
      </w:r>
      <w:r>
        <w:t>d</w:t>
      </w:r>
      <w:r>
        <w:t>nu m</w:t>
      </w:r>
      <w:r>
        <w:t>e</w:t>
      </w:r>
      <w:r>
        <w:t>re end hidtil.</w:t>
      </w:r>
    </w:p>
    <w:p w:rsidR="00F32BE9" w:rsidRDefault="00F32BE9" w:rsidP="00EB79F9"/>
    <w:p w:rsidR="005F4130" w:rsidRDefault="00F32BE9" w:rsidP="005F4130">
      <w:r>
        <w:t>Vi forholder os dog skeptiske over for den forslåede lempelse af sprøjtea</w:t>
      </w:r>
      <w:r>
        <w:t>f</w:t>
      </w:r>
      <w:r>
        <w:t xml:space="preserve">standene. </w:t>
      </w:r>
      <w:r w:rsidR="005F4130">
        <w:t>Miljøstyrelsens og SEGES argument er, at afdriften formindskes, når dråberne ved forstøvning bliver større, ved anvendelse af afdriftsreduc</w:t>
      </w:r>
      <w:r w:rsidR="005F4130">
        <w:t>e</w:t>
      </w:r>
      <w:r w:rsidR="005F4130">
        <w:t>rende dyser og andet udstyr. Ifølge vejledningen er der tale om en formin</w:t>
      </w:r>
      <w:r w:rsidR="005F4130">
        <w:t>d</w:t>
      </w:r>
      <w:r w:rsidR="005F4130">
        <w:t>skelse af a</w:t>
      </w:r>
      <w:r w:rsidR="005F4130">
        <w:t>f</w:t>
      </w:r>
      <w:r w:rsidR="005F4130">
        <w:t xml:space="preserve">standen helt ned til 5 til 2 meter fra vandløb og søer. </w:t>
      </w:r>
    </w:p>
    <w:p w:rsidR="005F4130" w:rsidRDefault="005F4130" w:rsidP="00EB79F9"/>
    <w:p w:rsidR="005F4130" w:rsidRDefault="00F32BE9" w:rsidP="00EB79F9">
      <w:r>
        <w:t>Det er vores opfattelse, at</w:t>
      </w:r>
      <w:r w:rsidR="005F4130">
        <w:t xml:space="preserve"> enhver forbedring i teknologien af hensyn til milj</w:t>
      </w:r>
      <w:r w:rsidR="005F4130">
        <w:t>ø</w:t>
      </w:r>
      <w:r w:rsidR="005F4130">
        <w:t>et må komme miljøet til gode og ikke produktionen. De afstande, der hidtil har været gældende, har i et vist omfang skånet en del jordboende organi</w:t>
      </w:r>
      <w:r w:rsidR="005F4130">
        <w:t>s</w:t>
      </w:r>
      <w:r w:rsidR="005F4130">
        <w:t>mer nær vandløb, søer og andre biotoper. Ved en reduktion af sprøjteafsta</w:t>
      </w:r>
      <w:r w:rsidR="005F4130">
        <w:t>n</w:t>
      </w:r>
      <w:r w:rsidR="005F4130">
        <w:t>den, vil disse heller i naturen ikke længere findes.</w:t>
      </w:r>
    </w:p>
    <w:p w:rsidR="00F32BE9" w:rsidRDefault="00F32BE9" w:rsidP="00EB79F9"/>
    <w:p w:rsidR="005F4130" w:rsidRDefault="005F4130" w:rsidP="005F4130">
      <w:r>
        <w:t xml:space="preserve">En så lille afstand til vandmiljøet vil </w:t>
      </w:r>
      <w:r w:rsidR="00342624">
        <w:t xml:space="preserve">også </w:t>
      </w:r>
      <w:r>
        <w:t>betyde en forøget risiko for, at sprøjtebomme ved uheld eller uagtsomhed drypper eller aktivt sprøjter pest</w:t>
      </w:r>
      <w:r>
        <w:t>i</w:t>
      </w:r>
      <w:r>
        <w:t>cider i et vandløb. Dette kan skyldes almindelig uagtsomhed under sprøjtea</w:t>
      </w:r>
      <w:r>
        <w:t>r</w:t>
      </w:r>
      <w:r>
        <w:t>bejdet, eller uheld ved kørsel af sprøjteudstyr på f.eks. ujævnt eller sumpet terræn ved vandløbene, hvor der ofte er gamle tørve og gytjeafle</w:t>
      </w:r>
      <w:r>
        <w:t>j</w:t>
      </w:r>
      <w:r>
        <w:t>ringer i randzonen ved vandløbene.</w:t>
      </w:r>
    </w:p>
    <w:p w:rsidR="005F4130" w:rsidRDefault="005F4130" w:rsidP="005F4130"/>
    <w:p w:rsidR="005F4130" w:rsidRDefault="005F4130" w:rsidP="005F4130">
      <w:r>
        <w:t>Utilsigtet direkte sprøjtning i vandløb med insekticider vil kunne betyde, at ve</w:t>
      </w:r>
      <w:r>
        <w:t>l</w:t>
      </w:r>
      <w:r>
        <w:t>fungerende vandløbsmiljøer påvirkes eller ødelægges, når f.eks. krebsdyr i vandløbene mister orienteringsevnen/ bevidstheden og under drift ne</w:t>
      </w:r>
      <w:r>
        <w:t>d</w:t>
      </w:r>
      <w:r>
        <w:t>strøms ædes af rovdyr.</w:t>
      </w:r>
    </w:p>
    <w:p w:rsidR="00F32BE9" w:rsidRDefault="00F32BE9" w:rsidP="00EB79F9"/>
    <w:p w:rsidR="00EB79F9" w:rsidRDefault="00EB79F9" w:rsidP="00EB79F9">
      <w:r>
        <w:t>Der foreligger en vejledning i brug af materiel og en liste over materiel samt disses afdrift</w:t>
      </w:r>
      <w:r w:rsidR="005F4130">
        <w:t>s</w:t>
      </w:r>
      <w:r>
        <w:t>dæmpende virkning.</w:t>
      </w:r>
      <w:r w:rsidR="00F32BE9">
        <w:t xml:space="preserve"> </w:t>
      </w:r>
      <w:r>
        <w:t xml:space="preserve">Vejledningen er udarbejdet på baggrund af </w:t>
      </w:r>
      <w:r w:rsidRPr="001C4735">
        <w:t>SEGES og Gartneri</w:t>
      </w:r>
      <w:r>
        <w:t xml:space="preserve"> </w:t>
      </w:r>
      <w:r w:rsidRPr="001C4735">
        <w:t>Rådgivni</w:t>
      </w:r>
      <w:r w:rsidRPr="001C4735">
        <w:t>n</w:t>
      </w:r>
      <w:r w:rsidRPr="001C4735">
        <w:t>gen</w:t>
      </w:r>
      <w:r>
        <w:t>s liste over afdriftsdæmpende materiel.</w:t>
      </w:r>
    </w:p>
    <w:p w:rsidR="005F4130" w:rsidRDefault="005F4130" w:rsidP="00EB79F9"/>
    <w:p w:rsidR="00EB79F9" w:rsidRDefault="00EB79F9" w:rsidP="00EB79F9">
      <w:r>
        <w:t>Vejledningen skal indgå i bekendtgørelse 1750 (14.dec.2015) hvor der tilføjes en ny § 38a om muligheden for at anvende pesticider nærmere end den a</w:t>
      </w:r>
      <w:r>
        <w:t>f</w:t>
      </w:r>
      <w:r>
        <w:t>stand til vandmiljøet som er angivet på et</w:t>
      </w:r>
      <w:r>
        <w:t>i</w:t>
      </w:r>
      <w:r>
        <w:t>kette.</w:t>
      </w:r>
    </w:p>
    <w:p w:rsidR="00EB79F9" w:rsidRDefault="00EB79F9" w:rsidP="00EB79F9"/>
    <w:p w:rsidR="00EB79F9" w:rsidRDefault="005F4130" w:rsidP="00EB79F9">
      <w:r>
        <w:lastRenderedPageBreak/>
        <w:t>Da d</w:t>
      </w:r>
      <w:r w:rsidR="00EB79F9">
        <w:t>et er en brancheorganisation der står bag opgørelsen af materiel med dæmpende effekt</w:t>
      </w:r>
      <w:r>
        <w:t xml:space="preserve">, </w:t>
      </w:r>
      <w:r w:rsidR="00EB79F9">
        <w:t>betyder</w:t>
      </w:r>
      <w:r>
        <w:t xml:space="preserve"> det</w:t>
      </w:r>
      <w:r w:rsidR="00F32BE9">
        <w:t>, efter vores opfattelse, at g</w:t>
      </w:r>
      <w:r w:rsidR="00EB79F9">
        <w:t>ennemgangen af virkningsgrad må tages med et vist forb</w:t>
      </w:r>
      <w:r w:rsidR="00EB79F9">
        <w:t>e</w:t>
      </w:r>
      <w:r w:rsidR="00EB79F9">
        <w:t xml:space="preserve">hold. </w:t>
      </w:r>
    </w:p>
    <w:p w:rsidR="00EB79F9" w:rsidRDefault="00EB79F9" w:rsidP="00EB79F9"/>
    <w:p w:rsidR="00EB79F9" w:rsidRDefault="00EB79F9" w:rsidP="00EB79F9">
      <w:r>
        <w:t>Det er Danmarks Naturfredningsforenings vurdering</w:t>
      </w:r>
      <w:r w:rsidR="005F4130">
        <w:t>,</w:t>
      </w:r>
      <w:r>
        <w:t xml:space="preserve"> at dråbestørrelsen, selvom denne er noget større, vil kunne påvirkes af temperatur og luftfugtighed og selvsagt af vindhastighed.</w:t>
      </w:r>
    </w:p>
    <w:p w:rsidR="00EB79F9" w:rsidRDefault="00EB79F9" w:rsidP="00EB79F9">
      <w:r>
        <w:t>Vejledningen dokumenterer eller nævner ikke noget sted klimatiske begrænsninger i, hvornår man må anvende dette udstyr, ud over at sprøjteføreren skal føre en journal.  Der vil derfor være en øget risiko for at både vindstød, lille luftfugtighed og høj temperatur kan betyde øget risiko for vinddrift til vandmiljøet.</w:t>
      </w:r>
    </w:p>
    <w:p w:rsidR="005F4130" w:rsidRDefault="005F4130" w:rsidP="00EB79F9"/>
    <w:p w:rsidR="005F4130" w:rsidRDefault="005F4130" w:rsidP="00EB79F9">
      <w:r>
        <w:t>Afslutningsvis vil vi gerne understrege, at vi byder ny og forbedret teknologi velkommen og ser frem til, at det afgiftsdæmpende udstyr bliver obligatorisk, når den nye pesticidstrategi bliver vedtaget u</w:t>
      </w:r>
      <w:r>
        <w:t>l</w:t>
      </w:r>
      <w:r>
        <w:t>timo 2016 gældende for perioden 2017 – 2020.</w:t>
      </w:r>
    </w:p>
    <w:p w:rsidR="00EB79F9" w:rsidRDefault="00EB79F9" w:rsidP="00EB79F9"/>
    <w:p w:rsidR="005F4130" w:rsidRDefault="005F4130" w:rsidP="00EB79F9"/>
    <w:p w:rsidR="005F4130" w:rsidRDefault="005F4130" w:rsidP="00EB79F9">
      <w:r>
        <w:t>Venlig hilsen</w:t>
      </w:r>
    </w:p>
    <w:p w:rsidR="005F4130" w:rsidRDefault="005F4130" w:rsidP="00EB79F9"/>
    <w:p w:rsidR="005F4130" w:rsidRDefault="005F4130" w:rsidP="00EB79F9"/>
    <w:p w:rsidR="005F4130" w:rsidRDefault="005F4130" w:rsidP="00EB79F9">
      <w:r>
        <w:t>Rikke Lundsgaard og Wa</w:t>
      </w:r>
      <w:r w:rsidR="00342624">
        <w:t>l</w:t>
      </w:r>
      <w:r>
        <w:t>ter Brüsch</w:t>
      </w:r>
    </w:p>
    <w:p w:rsidR="005F4130" w:rsidRDefault="005F4130" w:rsidP="00EB79F9">
      <w:r>
        <w:t>Danmarks Naturfredningsforening</w:t>
      </w:r>
    </w:p>
    <w:p w:rsidR="005F4130" w:rsidRDefault="005F4130" w:rsidP="00EB79F9">
      <w:r>
        <w:t xml:space="preserve">E-mail adresse: </w:t>
      </w:r>
      <w:hyperlink r:id="rId9" w:history="1">
        <w:r w:rsidRPr="002F1B9E">
          <w:rPr>
            <w:rStyle w:val="Hyperlink"/>
          </w:rPr>
          <w:t>rl@dn.dk</w:t>
        </w:r>
      </w:hyperlink>
      <w:r>
        <w:t xml:space="preserve">, </w:t>
      </w:r>
      <w:hyperlink r:id="rId10" w:history="1">
        <w:r w:rsidRPr="002F1B9E">
          <w:rPr>
            <w:rStyle w:val="Hyperlink"/>
          </w:rPr>
          <w:t>wb@dn.dk</w:t>
        </w:r>
      </w:hyperlink>
    </w:p>
    <w:p w:rsidR="005F4130" w:rsidRDefault="005F4130" w:rsidP="00EB79F9">
      <w:r>
        <w:t xml:space="preserve">Telefon: 23203007, </w:t>
      </w:r>
      <w:bookmarkStart w:id="2" w:name="_GoBack"/>
      <w:bookmarkEnd w:id="2"/>
      <w:r w:rsidR="00342624">
        <w:t>61788929</w:t>
      </w:r>
    </w:p>
    <w:p w:rsidR="005F4130" w:rsidRDefault="005F4130" w:rsidP="00EB79F9"/>
    <w:p w:rsidR="00EB79F9" w:rsidRDefault="00EB79F9" w:rsidP="00EB79F9">
      <w:r>
        <w:t xml:space="preserve"> </w:t>
      </w:r>
    </w:p>
    <w:p w:rsidR="00EB79F9" w:rsidRDefault="00EB79F9" w:rsidP="00EB79F9"/>
    <w:p w:rsidR="00EB79F9" w:rsidRDefault="00EB79F9" w:rsidP="00EB79F9"/>
    <w:p w:rsidR="00EB79F9" w:rsidRDefault="00EB79F9" w:rsidP="00EB79F9"/>
    <w:p w:rsidR="00EB79F9" w:rsidRDefault="00EB79F9" w:rsidP="00EB79F9"/>
    <w:p w:rsidR="00EB79F9" w:rsidRPr="00EB79F9" w:rsidRDefault="00EB79F9" w:rsidP="00EB79F9"/>
    <w:p w:rsidR="00EB79F9" w:rsidRDefault="00EB79F9" w:rsidP="00EB79F9"/>
    <w:p w:rsidR="00EB79F9" w:rsidRPr="00EB79F9" w:rsidRDefault="00EB79F9" w:rsidP="00EB79F9"/>
    <w:sectPr w:rsidR="00EB79F9" w:rsidRPr="00EB79F9" w:rsidSect="0022241A">
      <w:footerReference w:type="even" r:id="rId11"/>
      <w:footerReference w:type="default" r:id="rId12"/>
      <w:pgSz w:w="11906" w:h="16838"/>
      <w:pgMar w:top="851"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62A" w:rsidRDefault="0084762A">
      <w:r>
        <w:separator/>
      </w:r>
    </w:p>
  </w:endnote>
  <w:endnote w:type="continuationSeparator" w:id="1">
    <w:p w:rsidR="0084762A" w:rsidRDefault="00847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EF" w:rsidRDefault="00190C69">
    <w:pPr>
      <w:pStyle w:val="Sidefod"/>
      <w:framePr w:wrap="around" w:vAnchor="text" w:hAnchor="margin" w:xAlign="right" w:y="1"/>
      <w:rPr>
        <w:rStyle w:val="Sidetal"/>
      </w:rPr>
    </w:pPr>
    <w:r>
      <w:rPr>
        <w:rStyle w:val="Sidetal"/>
      </w:rPr>
      <w:fldChar w:fldCharType="begin"/>
    </w:r>
    <w:r w:rsidR="007155EF">
      <w:rPr>
        <w:rStyle w:val="Sidetal"/>
      </w:rPr>
      <w:instrText xml:space="preserve">PAGE  </w:instrText>
    </w:r>
    <w:r>
      <w:rPr>
        <w:rStyle w:val="Sidetal"/>
      </w:rPr>
      <w:fldChar w:fldCharType="end"/>
    </w:r>
  </w:p>
  <w:p w:rsidR="007155EF" w:rsidRDefault="007155EF">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EF" w:rsidRDefault="00190C69">
    <w:pPr>
      <w:pStyle w:val="Sidefod"/>
      <w:framePr w:wrap="around" w:vAnchor="text" w:hAnchor="margin" w:xAlign="right" w:y="1"/>
      <w:rPr>
        <w:rStyle w:val="Sidetal"/>
      </w:rPr>
    </w:pPr>
    <w:r>
      <w:rPr>
        <w:rStyle w:val="Sidetal"/>
      </w:rPr>
      <w:fldChar w:fldCharType="begin"/>
    </w:r>
    <w:r w:rsidR="007155EF">
      <w:rPr>
        <w:rStyle w:val="Sidetal"/>
      </w:rPr>
      <w:instrText xml:space="preserve">PAGE  </w:instrText>
    </w:r>
    <w:r>
      <w:rPr>
        <w:rStyle w:val="Sidetal"/>
      </w:rPr>
      <w:fldChar w:fldCharType="separate"/>
    </w:r>
    <w:r w:rsidR="002F284D">
      <w:rPr>
        <w:rStyle w:val="Sidetal"/>
        <w:noProof/>
      </w:rPr>
      <w:t>2</w:t>
    </w:r>
    <w:r>
      <w:rPr>
        <w:rStyle w:val="Sidetal"/>
      </w:rPr>
      <w:fldChar w:fldCharType="end"/>
    </w:r>
  </w:p>
  <w:p w:rsidR="007155EF" w:rsidRDefault="007155EF">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62A" w:rsidRDefault="0084762A">
      <w:r>
        <w:separator/>
      </w:r>
    </w:p>
  </w:footnote>
  <w:footnote w:type="continuationSeparator" w:id="1">
    <w:p w:rsidR="0084762A" w:rsidRDefault="00847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7C2E"/>
    <w:multiLevelType w:val="hybridMultilevel"/>
    <w:tmpl w:val="9D3A5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7E551AE"/>
    <w:multiLevelType w:val="hybridMultilevel"/>
    <w:tmpl w:val="6E3ECC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3E95C8F"/>
    <w:multiLevelType w:val="singleLevel"/>
    <w:tmpl w:val="470053B8"/>
    <w:lvl w:ilvl="0">
      <w:start w:val="1"/>
      <w:numFmt w:val="decimal"/>
      <w:lvlText w:val="%1."/>
      <w:lvlJc w:val="left"/>
      <w:pPr>
        <w:tabs>
          <w:tab w:val="num" w:pos="454"/>
        </w:tabs>
        <w:ind w:left="454" w:hanging="454"/>
      </w:pPr>
    </w:lvl>
  </w:abstractNum>
  <w:abstractNum w:abstractNumId="3">
    <w:nsid w:val="44024708"/>
    <w:multiLevelType w:val="hybridMultilevel"/>
    <w:tmpl w:val="66AEA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0A1520C"/>
    <w:multiLevelType w:val="singleLevel"/>
    <w:tmpl w:val="F282EFCA"/>
    <w:lvl w:ilvl="0">
      <w:start w:val="1"/>
      <w:numFmt w:val="decimal"/>
      <w:lvlText w:val="%1."/>
      <w:lvlJc w:val="left"/>
      <w:pPr>
        <w:tabs>
          <w:tab w:val="num" w:pos="360"/>
        </w:tabs>
        <w:ind w:left="360" w:hanging="360"/>
      </w:pPr>
    </w:lvl>
  </w:abstractNum>
  <w:abstractNum w:abstractNumId="5">
    <w:nsid w:val="68F8383D"/>
    <w:multiLevelType w:val="hybridMultilevel"/>
    <w:tmpl w:val="04A201C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FCF2F6B"/>
    <w:multiLevelType w:val="hybridMultilevel"/>
    <w:tmpl w:val="FE26BB6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E3094"/>
    <w:rsid w:val="00001B88"/>
    <w:rsid w:val="0001206F"/>
    <w:rsid w:val="000130D8"/>
    <w:rsid w:val="00056FF8"/>
    <w:rsid w:val="00063A64"/>
    <w:rsid w:val="00064E46"/>
    <w:rsid w:val="00075C2B"/>
    <w:rsid w:val="00081108"/>
    <w:rsid w:val="000836B3"/>
    <w:rsid w:val="0008454F"/>
    <w:rsid w:val="00084E85"/>
    <w:rsid w:val="000903E0"/>
    <w:rsid w:val="000906C9"/>
    <w:rsid w:val="00093954"/>
    <w:rsid w:val="000B3B1B"/>
    <w:rsid w:val="000C27AA"/>
    <w:rsid w:val="000D097E"/>
    <w:rsid w:val="000E6DA2"/>
    <w:rsid w:val="000F5DC6"/>
    <w:rsid w:val="00107886"/>
    <w:rsid w:val="001406B1"/>
    <w:rsid w:val="001506C1"/>
    <w:rsid w:val="001533C7"/>
    <w:rsid w:val="00171256"/>
    <w:rsid w:val="00186141"/>
    <w:rsid w:val="001864AC"/>
    <w:rsid w:val="00190C69"/>
    <w:rsid w:val="001A2665"/>
    <w:rsid w:val="001E3094"/>
    <w:rsid w:val="001F2F64"/>
    <w:rsid w:val="0022241A"/>
    <w:rsid w:val="00253001"/>
    <w:rsid w:val="00275B97"/>
    <w:rsid w:val="002806CF"/>
    <w:rsid w:val="00284B54"/>
    <w:rsid w:val="00290187"/>
    <w:rsid w:val="002B3CDF"/>
    <w:rsid w:val="002C6D65"/>
    <w:rsid w:val="002E3903"/>
    <w:rsid w:val="002E5802"/>
    <w:rsid w:val="002E72E8"/>
    <w:rsid w:val="002F284D"/>
    <w:rsid w:val="00321EA6"/>
    <w:rsid w:val="00336D9C"/>
    <w:rsid w:val="00341BF0"/>
    <w:rsid w:val="00342624"/>
    <w:rsid w:val="0034647E"/>
    <w:rsid w:val="0036788B"/>
    <w:rsid w:val="003858C8"/>
    <w:rsid w:val="003877C2"/>
    <w:rsid w:val="003F477F"/>
    <w:rsid w:val="0041129B"/>
    <w:rsid w:val="00424D05"/>
    <w:rsid w:val="00424D30"/>
    <w:rsid w:val="00454781"/>
    <w:rsid w:val="0046077F"/>
    <w:rsid w:val="0046277D"/>
    <w:rsid w:val="00463D9B"/>
    <w:rsid w:val="0046759B"/>
    <w:rsid w:val="004B1315"/>
    <w:rsid w:val="004B27B9"/>
    <w:rsid w:val="004B3817"/>
    <w:rsid w:val="004D1E92"/>
    <w:rsid w:val="004E490C"/>
    <w:rsid w:val="004E67CA"/>
    <w:rsid w:val="004F0D2A"/>
    <w:rsid w:val="005067AF"/>
    <w:rsid w:val="00523DCE"/>
    <w:rsid w:val="00544A5B"/>
    <w:rsid w:val="005538B9"/>
    <w:rsid w:val="00557215"/>
    <w:rsid w:val="00572D3A"/>
    <w:rsid w:val="005A6434"/>
    <w:rsid w:val="005B1AE0"/>
    <w:rsid w:val="005C4160"/>
    <w:rsid w:val="005D145C"/>
    <w:rsid w:val="005F4130"/>
    <w:rsid w:val="00617DE0"/>
    <w:rsid w:val="0062782F"/>
    <w:rsid w:val="0063503B"/>
    <w:rsid w:val="006368A0"/>
    <w:rsid w:val="00666856"/>
    <w:rsid w:val="00673C84"/>
    <w:rsid w:val="00675995"/>
    <w:rsid w:val="00691C77"/>
    <w:rsid w:val="006A0628"/>
    <w:rsid w:val="006A2593"/>
    <w:rsid w:val="006B5BFA"/>
    <w:rsid w:val="006F10F5"/>
    <w:rsid w:val="0070545B"/>
    <w:rsid w:val="00705617"/>
    <w:rsid w:val="007155EF"/>
    <w:rsid w:val="007222C6"/>
    <w:rsid w:val="007342A1"/>
    <w:rsid w:val="007460B7"/>
    <w:rsid w:val="007852EA"/>
    <w:rsid w:val="00793C54"/>
    <w:rsid w:val="00797093"/>
    <w:rsid w:val="00797E7C"/>
    <w:rsid w:val="007E2CA9"/>
    <w:rsid w:val="007E3E9E"/>
    <w:rsid w:val="007F063E"/>
    <w:rsid w:val="007F0BBD"/>
    <w:rsid w:val="0080549B"/>
    <w:rsid w:val="0081240F"/>
    <w:rsid w:val="0082778A"/>
    <w:rsid w:val="00841656"/>
    <w:rsid w:val="00844498"/>
    <w:rsid w:val="00844FB3"/>
    <w:rsid w:val="0084762A"/>
    <w:rsid w:val="00872F39"/>
    <w:rsid w:val="00874266"/>
    <w:rsid w:val="008827D7"/>
    <w:rsid w:val="008919F2"/>
    <w:rsid w:val="008946C1"/>
    <w:rsid w:val="008A4E27"/>
    <w:rsid w:val="008A724C"/>
    <w:rsid w:val="008B4E4A"/>
    <w:rsid w:val="008C79B9"/>
    <w:rsid w:val="008E50CF"/>
    <w:rsid w:val="008F35B9"/>
    <w:rsid w:val="00923F85"/>
    <w:rsid w:val="00924ADE"/>
    <w:rsid w:val="00945C13"/>
    <w:rsid w:val="009467B2"/>
    <w:rsid w:val="00953E63"/>
    <w:rsid w:val="009636C7"/>
    <w:rsid w:val="009723F3"/>
    <w:rsid w:val="00984FDB"/>
    <w:rsid w:val="00992E03"/>
    <w:rsid w:val="009B44B1"/>
    <w:rsid w:val="009C29CE"/>
    <w:rsid w:val="009F4CED"/>
    <w:rsid w:val="009F5008"/>
    <w:rsid w:val="009F6B56"/>
    <w:rsid w:val="00A05A7B"/>
    <w:rsid w:val="00A31F59"/>
    <w:rsid w:val="00A52EF0"/>
    <w:rsid w:val="00A56685"/>
    <w:rsid w:val="00A569E1"/>
    <w:rsid w:val="00A67888"/>
    <w:rsid w:val="00A70517"/>
    <w:rsid w:val="00A76BAD"/>
    <w:rsid w:val="00AA2D87"/>
    <w:rsid w:val="00AB242B"/>
    <w:rsid w:val="00AC0B4B"/>
    <w:rsid w:val="00AD704A"/>
    <w:rsid w:val="00AE0731"/>
    <w:rsid w:val="00AF4B61"/>
    <w:rsid w:val="00B06892"/>
    <w:rsid w:val="00B11EA3"/>
    <w:rsid w:val="00B40B10"/>
    <w:rsid w:val="00B60966"/>
    <w:rsid w:val="00B763CB"/>
    <w:rsid w:val="00B974AC"/>
    <w:rsid w:val="00BB4711"/>
    <w:rsid w:val="00BE68C5"/>
    <w:rsid w:val="00C034A0"/>
    <w:rsid w:val="00C17984"/>
    <w:rsid w:val="00C2005D"/>
    <w:rsid w:val="00C2020D"/>
    <w:rsid w:val="00C23A29"/>
    <w:rsid w:val="00C8051A"/>
    <w:rsid w:val="00CF1EBA"/>
    <w:rsid w:val="00CF2A0D"/>
    <w:rsid w:val="00CF4F7A"/>
    <w:rsid w:val="00D040AB"/>
    <w:rsid w:val="00D17B65"/>
    <w:rsid w:val="00D76BFD"/>
    <w:rsid w:val="00D8402B"/>
    <w:rsid w:val="00D86613"/>
    <w:rsid w:val="00DA07CC"/>
    <w:rsid w:val="00DA2796"/>
    <w:rsid w:val="00DE351E"/>
    <w:rsid w:val="00E03EAC"/>
    <w:rsid w:val="00E1487E"/>
    <w:rsid w:val="00E148F4"/>
    <w:rsid w:val="00E36D32"/>
    <w:rsid w:val="00E6010E"/>
    <w:rsid w:val="00E703BC"/>
    <w:rsid w:val="00E70FAE"/>
    <w:rsid w:val="00E72844"/>
    <w:rsid w:val="00E731D1"/>
    <w:rsid w:val="00E7494B"/>
    <w:rsid w:val="00E76F4C"/>
    <w:rsid w:val="00E916FA"/>
    <w:rsid w:val="00E921B6"/>
    <w:rsid w:val="00E942D7"/>
    <w:rsid w:val="00E970BC"/>
    <w:rsid w:val="00EA3E3C"/>
    <w:rsid w:val="00EB79F9"/>
    <w:rsid w:val="00EC24F2"/>
    <w:rsid w:val="00ED4137"/>
    <w:rsid w:val="00EE3B11"/>
    <w:rsid w:val="00F16552"/>
    <w:rsid w:val="00F32BE9"/>
    <w:rsid w:val="00F52ED5"/>
    <w:rsid w:val="00F54607"/>
    <w:rsid w:val="00F72289"/>
    <w:rsid w:val="00F875D0"/>
    <w:rsid w:val="00FA00EA"/>
    <w:rsid w:val="00FA22D7"/>
    <w:rsid w:val="00FE62C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27B9"/>
    <w:pPr>
      <w:spacing w:line="260" w:lineRule="atLeast"/>
    </w:pPr>
    <w:rPr>
      <w:rFonts w:ascii="Verdana" w:hAnsi="Verdana"/>
    </w:rPr>
  </w:style>
  <w:style w:type="paragraph" w:styleId="Overskrift1">
    <w:name w:val="heading 1"/>
    <w:basedOn w:val="Normal"/>
    <w:next w:val="Normal"/>
    <w:qFormat/>
    <w:rsid w:val="004B27B9"/>
    <w:pPr>
      <w:keepNext/>
      <w:spacing w:line="240" w:lineRule="auto"/>
      <w:outlineLvl w:val="0"/>
    </w:pPr>
    <w:rPr>
      <w:b/>
      <w:kern w:val="28"/>
      <w:sz w:val="44"/>
    </w:rPr>
  </w:style>
  <w:style w:type="paragraph" w:styleId="Overskrift2">
    <w:name w:val="heading 2"/>
    <w:basedOn w:val="Normal"/>
    <w:next w:val="Normal"/>
    <w:qFormat/>
    <w:rsid w:val="0046077F"/>
    <w:pPr>
      <w:keepNext/>
      <w:spacing w:before="120" w:after="120" w:line="240" w:lineRule="auto"/>
      <w:outlineLvl w:val="1"/>
    </w:pPr>
    <w:rPr>
      <w:b/>
      <w:sz w:val="22"/>
    </w:rPr>
  </w:style>
  <w:style w:type="paragraph" w:styleId="Overskrift3">
    <w:name w:val="heading 3"/>
    <w:basedOn w:val="Normal"/>
    <w:next w:val="Normal"/>
    <w:qFormat/>
    <w:rsid w:val="0046077F"/>
    <w:pPr>
      <w:keepNext/>
      <w:spacing w:before="120" w:after="120" w:line="240" w:lineRule="auto"/>
      <w:outlineLvl w:val="2"/>
    </w:pPr>
    <w:rPr>
      <w:i/>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22241A"/>
    <w:pPr>
      <w:shd w:val="clear" w:color="auto" w:fill="000080"/>
    </w:pPr>
  </w:style>
  <w:style w:type="paragraph" w:styleId="Sidefod">
    <w:name w:val="footer"/>
    <w:basedOn w:val="Normal"/>
    <w:rsid w:val="0022241A"/>
    <w:pPr>
      <w:tabs>
        <w:tab w:val="center" w:pos="4819"/>
        <w:tab w:val="right" w:pos="9638"/>
      </w:tabs>
      <w:spacing w:line="240" w:lineRule="auto"/>
    </w:pPr>
    <w:rPr>
      <w:sz w:val="16"/>
    </w:rPr>
  </w:style>
  <w:style w:type="character" w:styleId="Sidetal">
    <w:name w:val="page number"/>
    <w:basedOn w:val="Standardskrifttypeiafsnit"/>
    <w:rsid w:val="0022241A"/>
    <w:rPr>
      <w:rFonts w:ascii="Verdana" w:hAnsi="Verdana"/>
      <w:sz w:val="20"/>
    </w:rPr>
  </w:style>
  <w:style w:type="paragraph" w:styleId="Markeringsbobletekst">
    <w:name w:val="Balloon Text"/>
    <w:basedOn w:val="Normal"/>
    <w:link w:val="MarkeringsbobletekstTegn"/>
    <w:rsid w:val="00A56685"/>
    <w:pPr>
      <w:spacing w:line="240" w:lineRule="auto"/>
    </w:pPr>
    <w:rPr>
      <w:rFonts w:ascii="Tahoma" w:hAnsi="Tahoma" w:cs="Tahoma"/>
      <w:sz w:val="16"/>
      <w:szCs w:val="16"/>
    </w:rPr>
  </w:style>
  <w:style w:type="paragraph" w:styleId="Sidehoved">
    <w:name w:val="header"/>
    <w:basedOn w:val="Normal"/>
    <w:rsid w:val="0022241A"/>
    <w:pPr>
      <w:tabs>
        <w:tab w:val="center" w:pos="4819"/>
        <w:tab w:val="right" w:pos="9638"/>
      </w:tabs>
      <w:spacing w:line="240" w:lineRule="auto"/>
    </w:pPr>
    <w:rPr>
      <w:sz w:val="16"/>
    </w:rPr>
  </w:style>
  <w:style w:type="character" w:customStyle="1" w:styleId="MarkeringsbobletekstTegn">
    <w:name w:val="Markeringsbobletekst Tegn"/>
    <w:basedOn w:val="Standardskrifttypeiafsnit"/>
    <w:link w:val="Markeringsbobletekst"/>
    <w:rsid w:val="00A56685"/>
    <w:rPr>
      <w:rFonts w:ascii="Tahoma" w:hAnsi="Tahoma" w:cs="Tahoma"/>
      <w:sz w:val="16"/>
      <w:szCs w:val="16"/>
    </w:rPr>
  </w:style>
  <w:style w:type="paragraph" w:styleId="Listeafsnit">
    <w:name w:val="List Paragraph"/>
    <w:basedOn w:val="Normal"/>
    <w:uiPriority w:val="34"/>
    <w:rsid w:val="00AA2D87"/>
    <w:pPr>
      <w:ind w:left="720"/>
      <w:contextualSpacing/>
    </w:pPr>
  </w:style>
  <w:style w:type="paragraph" w:customStyle="1" w:styleId="CM4">
    <w:name w:val="CM4"/>
    <w:basedOn w:val="Normal"/>
    <w:next w:val="Normal"/>
    <w:uiPriority w:val="99"/>
    <w:rsid w:val="00E703BC"/>
    <w:pPr>
      <w:autoSpaceDE w:val="0"/>
      <w:autoSpaceDN w:val="0"/>
      <w:adjustRightInd w:val="0"/>
      <w:spacing w:line="240" w:lineRule="auto"/>
    </w:pPr>
    <w:rPr>
      <w:rFonts w:ascii="EUAlbertina" w:hAnsi="EUAlbertina"/>
      <w:sz w:val="24"/>
      <w:szCs w:val="24"/>
    </w:rPr>
  </w:style>
  <w:style w:type="paragraph" w:styleId="Fodnotetekst">
    <w:name w:val="footnote text"/>
    <w:basedOn w:val="Normal"/>
    <w:link w:val="FodnotetekstTegn"/>
    <w:rsid w:val="00E703BC"/>
    <w:pPr>
      <w:suppressAutoHyphens/>
    </w:pPr>
    <w:rPr>
      <w:rFonts w:ascii="Georgia" w:hAnsi="Georgia"/>
    </w:rPr>
  </w:style>
  <w:style w:type="character" w:customStyle="1" w:styleId="FodnotetekstTegn">
    <w:name w:val="Fodnotetekst Tegn"/>
    <w:basedOn w:val="Standardskrifttypeiafsnit"/>
    <w:link w:val="Fodnotetekst"/>
    <w:rsid w:val="00E703BC"/>
    <w:rPr>
      <w:rFonts w:ascii="Georgia" w:hAnsi="Georgia"/>
    </w:rPr>
  </w:style>
  <w:style w:type="character" w:styleId="Fodnotehenvisning">
    <w:name w:val="footnote reference"/>
    <w:basedOn w:val="Standardskrifttypeiafsnit"/>
    <w:rsid w:val="00E703BC"/>
    <w:rPr>
      <w:vertAlign w:val="superscript"/>
    </w:rPr>
  </w:style>
  <w:style w:type="paragraph" w:customStyle="1" w:styleId="paragraf">
    <w:name w:val="paragraf"/>
    <w:basedOn w:val="Normal"/>
    <w:rsid w:val="001864AC"/>
    <w:pPr>
      <w:spacing w:before="100" w:beforeAutospacing="1" w:after="100" w:afterAutospacing="1" w:line="240" w:lineRule="auto"/>
    </w:pPr>
    <w:rPr>
      <w:rFonts w:ascii="Times New Roman" w:hAnsi="Times New Roman"/>
      <w:sz w:val="24"/>
      <w:szCs w:val="24"/>
    </w:rPr>
  </w:style>
  <w:style w:type="character" w:customStyle="1" w:styleId="paragrafnr">
    <w:name w:val="paragrafnr"/>
    <w:basedOn w:val="Standardskrifttypeiafsnit"/>
    <w:rsid w:val="001864AC"/>
  </w:style>
  <w:style w:type="character" w:customStyle="1" w:styleId="apple-converted-space">
    <w:name w:val="apple-converted-space"/>
    <w:basedOn w:val="Standardskrifttypeiafsnit"/>
    <w:rsid w:val="001864AC"/>
  </w:style>
  <w:style w:type="character" w:customStyle="1" w:styleId="superscript">
    <w:name w:val="superscript"/>
    <w:basedOn w:val="Standardskrifttypeiafsnit"/>
    <w:rsid w:val="001864AC"/>
  </w:style>
  <w:style w:type="paragraph" w:customStyle="1" w:styleId="stk2">
    <w:name w:val="stk2"/>
    <w:basedOn w:val="Normal"/>
    <w:rsid w:val="001864AC"/>
    <w:pPr>
      <w:spacing w:before="100" w:beforeAutospacing="1" w:after="100" w:afterAutospacing="1" w:line="240" w:lineRule="auto"/>
    </w:pPr>
    <w:rPr>
      <w:rFonts w:ascii="Times New Roman" w:hAnsi="Times New Roman"/>
      <w:sz w:val="24"/>
      <w:szCs w:val="24"/>
    </w:rPr>
  </w:style>
  <w:style w:type="character" w:customStyle="1" w:styleId="stknr">
    <w:name w:val="stknr"/>
    <w:basedOn w:val="Standardskrifttypeiafsnit"/>
    <w:rsid w:val="001864AC"/>
  </w:style>
  <w:style w:type="character" w:styleId="Hyperlink">
    <w:name w:val="Hyperlink"/>
    <w:basedOn w:val="Standardskrifttypeiafsnit"/>
    <w:rsid w:val="008827D7"/>
    <w:rPr>
      <w:color w:val="0000FF" w:themeColor="hyperlink"/>
      <w:u w:val="single"/>
    </w:rPr>
  </w:style>
  <w:style w:type="paragraph" w:customStyle="1" w:styleId="Default">
    <w:name w:val="Default"/>
    <w:rsid w:val="00A76BAD"/>
    <w:pPr>
      <w:autoSpaceDE w:val="0"/>
      <w:autoSpaceDN w:val="0"/>
      <w:adjustRightInd w:val="0"/>
    </w:pPr>
    <w:rPr>
      <w:rFonts w:ascii="Verdana" w:hAnsi="Verdana" w:cs="Verdana"/>
      <w:color w:val="000000"/>
      <w:sz w:val="24"/>
      <w:szCs w:val="24"/>
    </w:rPr>
  </w:style>
  <w:style w:type="character" w:styleId="Strk">
    <w:name w:val="Strong"/>
    <w:basedOn w:val="Standardskrifttypeiafsnit"/>
    <w:uiPriority w:val="22"/>
    <w:qFormat/>
    <w:rsid w:val="00CF1EBA"/>
    <w:rPr>
      <w:b/>
      <w:bCs/>
    </w:rPr>
  </w:style>
</w:styles>
</file>

<file path=word/webSettings.xml><?xml version="1.0" encoding="utf-8"?>
<w:webSettings xmlns:r="http://schemas.openxmlformats.org/officeDocument/2006/relationships" xmlns:w="http://schemas.openxmlformats.org/wordprocessingml/2006/main">
  <w:divs>
    <w:div w:id="545025143">
      <w:bodyDiv w:val="1"/>
      <w:marLeft w:val="0"/>
      <w:marRight w:val="0"/>
      <w:marTop w:val="0"/>
      <w:marBottom w:val="0"/>
      <w:divBdr>
        <w:top w:val="none" w:sz="0" w:space="0" w:color="auto"/>
        <w:left w:val="none" w:sz="0" w:space="0" w:color="auto"/>
        <w:bottom w:val="none" w:sz="0" w:space="0" w:color="auto"/>
        <w:right w:val="none" w:sz="0" w:space="0" w:color="auto"/>
      </w:divBdr>
    </w:div>
    <w:div w:id="813714993">
      <w:bodyDiv w:val="1"/>
      <w:marLeft w:val="0"/>
      <w:marRight w:val="0"/>
      <w:marTop w:val="0"/>
      <w:marBottom w:val="0"/>
      <w:divBdr>
        <w:top w:val="none" w:sz="0" w:space="0" w:color="auto"/>
        <w:left w:val="none" w:sz="0" w:space="0" w:color="auto"/>
        <w:bottom w:val="none" w:sz="0" w:space="0" w:color="auto"/>
        <w:right w:val="none" w:sz="0" w:space="0" w:color="auto"/>
      </w:divBdr>
    </w:div>
    <w:div w:id="9405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b@dn.dk" TargetMode="External"/><Relationship Id="rId4" Type="http://schemas.openxmlformats.org/officeDocument/2006/relationships/settings" Target="settings.xml"/><Relationship Id="rId9" Type="http://schemas.openxmlformats.org/officeDocument/2006/relationships/hyperlink" Target="mailto:rl@dn.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F58B-BD0C-41DC-B753-6656DBD1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Notat</vt:lpstr>
    </vt:vector>
  </TitlesOfParts>
  <Company>Danmarks Naturfredningsforening</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bv</dc:creator>
  <cp:lastModifiedBy>sos</cp:lastModifiedBy>
  <cp:revision>2</cp:revision>
  <cp:lastPrinted>2014-04-03T13:33:00Z</cp:lastPrinted>
  <dcterms:created xsi:type="dcterms:W3CDTF">2016-05-18T11:48:00Z</dcterms:created>
  <dcterms:modified xsi:type="dcterms:W3CDTF">2016-05-18T11:48:00Z</dcterms:modified>
</cp:coreProperties>
</file>